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2C" w:rsidRDefault="00AD552C" w:rsidP="00AD552C">
      <w:pPr>
        <w:tabs>
          <w:tab w:val="left" w:pos="5370"/>
        </w:tabs>
        <w:ind w:right="165"/>
        <w:jc w:val="center"/>
        <w:rPr>
          <w:b/>
          <w:sz w:val="28"/>
        </w:rPr>
      </w:pPr>
      <w:r>
        <w:rPr>
          <w:b/>
          <w:sz w:val="28"/>
        </w:rPr>
        <w:t xml:space="preserve">Vnútorný predpis  pre vykonanie  inventarizácie  </w:t>
      </w:r>
    </w:p>
    <w:p w:rsidR="00AD552C" w:rsidRDefault="00AD552C" w:rsidP="00AD552C"/>
    <w:tbl>
      <w:tblPr>
        <w:tblW w:w="965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405"/>
      </w:tblGrid>
      <w:tr w:rsidR="00AD552C" w:rsidTr="00A519C6">
        <w:trPr>
          <w:trHeight w:val="283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Názov a sídlo organizácie 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Obec ČERNINA</w:t>
            </w:r>
          </w:p>
        </w:tc>
      </w:tr>
      <w:tr w:rsidR="00AD552C" w:rsidTr="00A519C6">
        <w:trPr>
          <w:trHeight w:val="283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Poradové číslo vnútorného predpisu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VP/2/2014</w:t>
            </w:r>
          </w:p>
        </w:tc>
      </w:tr>
      <w:tr w:rsidR="00AD552C" w:rsidTr="00A519C6">
        <w:trPr>
          <w:trHeight w:val="2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Vydáva : 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Silvia </w:t>
            </w:r>
            <w:proofErr w:type="spellStart"/>
            <w:r>
              <w:rPr>
                <w:b/>
                <w:bCs/>
                <w:sz w:val="24"/>
              </w:rPr>
              <w:t>Žinčáková</w:t>
            </w:r>
            <w:proofErr w:type="spellEnd"/>
            <w:r>
              <w:rPr>
                <w:b/>
                <w:bCs/>
                <w:sz w:val="24"/>
              </w:rPr>
              <w:t>, starostka obce</w:t>
            </w:r>
          </w:p>
        </w:tc>
      </w:tr>
      <w:tr w:rsidR="00AD552C" w:rsidTr="00A519C6">
        <w:trPr>
          <w:trHeight w:val="27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Dátum vyhotovenia a účinnosti vnútorného predpisu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10.12.2014</w:t>
            </w:r>
          </w:p>
        </w:tc>
      </w:tr>
      <w:tr w:rsidR="00AD552C" w:rsidTr="00A519C6">
        <w:trPr>
          <w:trHeight w:val="283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Ruší sa vnútorný predpis 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číslo  :                   zo dňa :</w:t>
            </w:r>
          </w:p>
        </w:tc>
      </w:tr>
      <w:tr w:rsidR="00AD552C" w:rsidTr="00A519C6">
        <w:trPr>
          <w:trHeight w:val="283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Prílohy</w:t>
            </w: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C" w:rsidRDefault="00AD552C" w:rsidP="00A519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AD552C" w:rsidRDefault="00AD552C" w:rsidP="00AD552C"/>
    <w:p w:rsidR="00AD552C" w:rsidRDefault="00AD552C" w:rsidP="00AD552C">
      <w:pPr>
        <w:jc w:val="both"/>
        <w:rPr>
          <w:sz w:val="24"/>
          <w:szCs w:val="24"/>
        </w:rPr>
      </w:pPr>
      <w:r>
        <w:rPr>
          <w:sz w:val="24"/>
        </w:rPr>
        <w:t xml:space="preserve">    Vnútorný predpis je vypracovaný v zmysle zákona č.431/2002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 účtovníctve v znení </w:t>
      </w:r>
      <w:r>
        <w:rPr>
          <w:sz w:val="24"/>
          <w:szCs w:val="24"/>
        </w:rPr>
        <w:t xml:space="preserve">neskorších predpisov a v zmysle Opatrenia  MF SR z 8.augusta 2007, ktorým sa ustanovujú podrobnosti o postupoch účtovania a rámcovej účtovej osnove pre rozpočtové organizácie, príspevkové organizácie, štátne fondy, obce a vyššie územné celky, uverejneného pod </w:t>
      </w:r>
      <w:proofErr w:type="spellStart"/>
      <w:r>
        <w:rPr>
          <w:sz w:val="24"/>
          <w:szCs w:val="24"/>
        </w:rPr>
        <w:t>č.MF</w:t>
      </w:r>
      <w:proofErr w:type="spellEnd"/>
      <w:r>
        <w:rPr>
          <w:sz w:val="24"/>
          <w:szCs w:val="24"/>
        </w:rPr>
        <w:t>/16786/2007-31 /ďalej len Postupy účtovania/.</w:t>
      </w:r>
    </w:p>
    <w:p w:rsidR="00AD552C" w:rsidRDefault="00AD552C" w:rsidP="00AD552C">
      <w:pPr>
        <w:jc w:val="center"/>
        <w:rPr>
          <w:b/>
          <w:sz w:val="24"/>
        </w:rPr>
      </w:pP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1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Všeobecné ustanovenia</w:t>
      </w:r>
    </w:p>
    <w:p w:rsidR="00AD552C" w:rsidRDefault="00AD552C" w:rsidP="00AD552C">
      <w:pPr>
        <w:rPr>
          <w:b/>
          <w:sz w:val="24"/>
        </w:rPr>
      </w:pPr>
    </w:p>
    <w:p w:rsidR="00AD552C" w:rsidRDefault="00AD552C" w:rsidP="00AD552C">
      <w:pPr>
        <w:numPr>
          <w:ilvl w:val="0"/>
          <w:numId w:val="6"/>
        </w:numPr>
        <w:tabs>
          <w:tab w:val="left" w:pos="3408"/>
        </w:tabs>
        <w:spacing w:after="120"/>
        <w:ind w:left="426" w:hanging="2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Inventarizácia sa uskutočňuje v súlade so zákonom č.431/2002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účtovníctve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.. /ďalej len zákon o účtovníctve/. Podľa § 6 odsek 3  zákona o účtovníctve je účtovná jednotka povinná inventarizovať majetok, záväzky a rozdiel majetku a záväzkov. </w:t>
      </w:r>
    </w:p>
    <w:p w:rsidR="00AD552C" w:rsidRDefault="00AD552C" w:rsidP="00AD552C">
      <w:pPr>
        <w:numPr>
          <w:ilvl w:val="0"/>
          <w:numId w:val="6"/>
        </w:numPr>
        <w:tabs>
          <w:tab w:val="left" w:pos="3408"/>
        </w:tabs>
        <w:spacing w:after="120"/>
        <w:ind w:left="426" w:hanging="256"/>
        <w:jc w:val="both"/>
        <w:rPr>
          <w:sz w:val="24"/>
          <w:szCs w:val="24"/>
        </w:rPr>
      </w:pPr>
      <w:r>
        <w:rPr>
          <w:sz w:val="24"/>
          <w:szCs w:val="24"/>
        </w:rPr>
        <w:t>Inventarizácia majetku a záväzkov sa vykonáva v zmysle ustanovení  §§ 29,30 zákona     o účtovníctve. Účtovníctvo účtovnej jednotky je preukázateľné, ak účtovná jednotka vykonala inventarizáciu /ustanovenie § 8 odsek 4 zákona o účtovníctve/.</w:t>
      </w:r>
    </w:p>
    <w:p w:rsidR="00AD552C" w:rsidRDefault="00AD552C" w:rsidP="00AD552C">
      <w:pPr>
        <w:numPr>
          <w:ilvl w:val="0"/>
          <w:numId w:val="6"/>
        </w:numPr>
        <w:tabs>
          <w:tab w:val="left" w:pos="3408"/>
        </w:tabs>
        <w:spacing w:after="120"/>
        <w:ind w:left="426" w:hanging="256"/>
        <w:jc w:val="both"/>
        <w:rPr>
          <w:sz w:val="24"/>
          <w:szCs w:val="24"/>
        </w:rPr>
      </w:pPr>
      <w:r>
        <w:rPr>
          <w:sz w:val="24"/>
          <w:szCs w:val="24"/>
        </w:rPr>
        <w:t>Inventarizáciou sa overuje či stav majetku, záväzkov a rozdielu majetku a záväzkov v     účtovníctve zodpovedá skutočnosti. Inventarizáciou sa zabezpečuje preukázateľnosť     účtovníctva, ochrana majetku a zodpovednosť za majetok.</w:t>
      </w:r>
    </w:p>
    <w:p w:rsidR="00AD552C" w:rsidRDefault="00AD552C" w:rsidP="00AD552C">
      <w:pPr>
        <w:numPr>
          <w:ilvl w:val="0"/>
          <w:numId w:val="6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sz w:val="24"/>
        </w:rPr>
        <w:t>Hmotne zodpovedná osoba</w:t>
      </w:r>
      <w:r>
        <w:rPr>
          <w:sz w:val="24"/>
        </w:rPr>
        <w:t xml:space="preserve"> je zamestnanec, ktorý na základe dohody o hmotnej     zodpovednosti prevzal zodpovednosť za zverený majetok /peňažné prostriedky, ceniny, tovar, zásoby materiálu alebo iné hodnoty, ktoré je povinný  vyúčtovať/.</w:t>
      </w:r>
    </w:p>
    <w:p w:rsidR="00AD552C" w:rsidRDefault="00AD552C" w:rsidP="00AD552C">
      <w:pPr>
        <w:numPr>
          <w:ilvl w:val="0"/>
          <w:numId w:val="6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sz w:val="24"/>
        </w:rPr>
        <w:t>Predmetom inventarizácie</w:t>
      </w:r>
      <w:r>
        <w:rPr>
          <w:sz w:val="24"/>
        </w:rPr>
        <w:t xml:space="preserve"> je: 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Neobežný majetok: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dlhodobý nehmotný majetok, opravné položky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dlhodobý hmotný majetok, opravné položky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dlhodobý finančný majetok, opravné položky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Obstaranie dlhodobého hmotného, dlhodobého nehmotného a dlhodobého finančného majetku, opravné položky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Poskytnuté preddavky na dlhodobý hmotný a dlhodobý nehmotný majetok, opravné položky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Obežný majetok: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zásoby - materiálu, tovaru, opravné položky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zúčtovacie vzťahy - zúčtovanie medzi subjektami verejnej správy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pohľadávky - dlhodobé, krátkodobé, opravné položky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finančný majetok:</w:t>
      </w:r>
    </w:p>
    <w:p w:rsidR="00AD552C" w:rsidRDefault="00AD552C" w:rsidP="00AD552C">
      <w:pPr>
        <w:numPr>
          <w:ilvl w:val="3"/>
          <w:numId w:val="2"/>
        </w:numPr>
        <w:rPr>
          <w:sz w:val="24"/>
        </w:rPr>
      </w:pPr>
      <w:r>
        <w:rPr>
          <w:sz w:val="24"/>
        </w:rPr>
        <w:t>peňažné prostriedky v hotovosti</w:t>
      </w:r>
    </w:p>
    <w:p w:rsidR="00AD552C" w:rsidRDefault="00AD552C" w:rsidP="00AD552C">
      <w:pPr>
        <w:numPr>
          <w:ilvl w:val="3"/>
          <w:numId w:val="2"/>
        </w:numPr>
        <w:rPr>
          <w:sz w:val="24"/>
        </w:rPr>
      </w:pPr>
      <w:r>
        <w:rPr>
          <w:sz w:val="24"/>
        </w:rPr>
        <w:t>peniaze na ceste</w:t>
      </w:r>
    </w:p>
    <w:p w:rsidR="00AD552C" w:rsidRDefault="00AD552C" w:rsidP="00AD552C">
      <w:pPr>
        <w:numPr>
          <w:ilvl w:val="3"/>
          <w:numId w:val="2"/>
        </w:numPr>
        <w:rPr>
          <w:sz w:val="24"/>
        </w:rPr>
      </w:pPr>
      <w:r>
        <w:rPr>
          <w:sz w:val="24"/>
        </w:rPr>
        <w:t>ceniny /poštové známky, kolky, telefónne karty, stravné lístky ... /</w:t>
      </w:r>
    </w:p>
    <w:p w:rsidR="00AD552C" w:rsidRDefault="00AD552C" w:rsidP="00AD552C">
      <w:pPr>
        <w:numPr>
          <w:ilvl w:val="3"/>
          <w:numId w:val="2"/>
        </w:numPr>
        <w:rPr>
          <w:sz w:val="24"/>
        </w:rPr>
      </w:pPr>
      <w:r>
        <w:rPr>
          <w:sz w:val="24"/>
        </w:rPr>
        <w:lastRenderedPageBreak/>
        <w:t xml:space="preserve">bankové účty </w:t>
      </w:r>
    </w:p>
    <w:p w:rsidR="00AD552C" w:rsidRDefault="00AD552C" w:rsidP="00AD552C">
      <w:pPr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cenné papiere </w:t>
      </w:r>
    </w:p>
    <w:p w:rsidR="00AD552C" w:rsidRDefault="00AD552C" w:rsidP="00AD552C">
      <w:pPr>
        <w:numPr>
          <w:ilvl w:val="3"/>
          <w:numId w:val="2"/>
        </w:numPr>
        <w:rPr>
          <w:sz w:val="24"/>
        </w:rPr>
      </w:pPr>
      <w:r>
        <w:rPr>
          <w:sz w:val="24"/>
        </w:rPr>
        <w:t>obstaranie krátkodobého finančného majetku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poskytnuté návratné finančné výpomoci - dlhodobé, krátkodobé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časové rozlíšenie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Vlastné imanie: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oceňovacie rozdiely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fondy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výsledok hospodárenia  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Záväzky: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rezervy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dlhodobé záväzky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krátkodobé záväzky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bankové úvery a výpomoci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časové rozlíšenie 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Operatívna evidencia - podsúvahové účty: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drobný hmotný a nehmotný majetok 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prenajatý majetok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majetok vo výpožičke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prísne zúčtovateľné tlačivá</w:t>
      </w:r>
    </w:p>
    <w:p w:rsidR="00AD552C" w:rsidRDefault="00AD552C" w:rsidP="00AD552C">
      <w:pPr>
        <w:numPr>
          <w:ilvl w:val="2"/>
          <w:numId w:val="2"/>
        </w:numPr>
        <w:rPr>
          <w:sz w:val="24"/>
        </w:rPr>
      </w:pPr>
      <w:r>
        <w:rPr>
          <w:sz w:val="24"/>
        </w:rPr>
        <w:t>odpísané pohľadávky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Škodové protokoly</w:t>
      </w:r>
    </w:p>
    <w:p w:rsidR="00AD552C" w:rsidRDefault="00AD552C" w:rsidP="00AD55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Platová inventúra zamestnancov</w:t>
      </w:r>
    </w:p>
    <w:p w:rsidR="00AD552C" w:rsidRDefault="00AD552C" w:rsidP="00AD552C">
      <w:pPr>
        <w:rPr>
          <w:sz w:val="24"/>
        </w:rPr>
      </w:pP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2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Druh, forma, metódy a plán inventarizácie</w:t>
      </w:r>
    </w:p>
    <w:p w:rsidR="00AD552C" w:rsidRDefault="00AD552C" w:rsidP="00AD552C">
      <w:pPr>
        <w:rPr>
          <w:b/>
          <w:sz w:val="24"/>
          <w:u w:val="single"/>
        </w:rPr>
      </w:pP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bCs/>
          <w:color w:val="000000"/>
          <w:sz w:val="24"/>
        </w:rPr>
      </w:pPr>
      <w:r>
        <w:rPr>
          <w:b/>
          <w:sz w:val="24"/>
        </w:rPr>
        <w:t xml:space="preserve">   1. Riadna inventarizácia </w:t>
      </w:r>
      <w:r>
        <w:rPr>
          <w:sz w:val="24"/>
        </w:rPr>
        <w:t xml:space="preserve">sa vykonáva vždy k 31.12. bežného kalendárneho roka </w:t>
      </w:r>
      <w:r>
        <w:rPr>
          <w:b/>
          <w:bCs/>
          <w:color w:val="000000"/>
          <w:sz w:val="24"/>
        </w:rPr>
        <w:t xml:space="preserve">na základe       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príkazu starostu obce.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sz w:val="24"/>
        </w:rPr>
        <w:t xml:space="preserve">2. Mimoriadna inventarizácia </w:t>
      </w:r>
      <w:r>
        <w:rPr>
          <w:sz w:val="24"/>
        </w:rPr>
        <w:t>sa vykoná: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ri organizačnej zmene /zlúčenie, rozdelenie, zrušenie organizácie/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ri uzavretí dohody o hmotnej zodpovednosti a jej ukončení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color w:val="000000"/>
          <w:sz w:val="24"/>
        </w:rPr>
        <w:t>p</w:t>
      </w:r>
      <w:r>
        <w:rPr>
          <w:sz w:val="24"/>
        </w:rPr>
        <w:t>o mimoriadnych udalostiach /živelná pohroma, vlámanie a pod./ na tom majetku u ktorého k týmto  udalostiam došlo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color w:val="000000"/>
          <w:sz w:val="24"/>
        </w:rPr>
        <w:t>ak</w:t>
      </w:r>
      <w:r>
        <w:rPr>
          <w:sz w:val="24"/>
        </w:rPr>
        <w:t xml:space="preserve"> ju nariadi starosta obce /napr. pri zistení väčších nezrovnalostí, pri náhodných kontrolách, pri sťahovaní skladu, v prípade keď sú pochybnosti o riadnom vykonaní  inventarizácie, tiež na požiadanie kontrolných orgánov/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pri prechodnej zmene zamestnancov zodpovedných za pokladničnú hotovosť a ceniny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sz w:val="24"/>
        </w:rPr>
      </w:pPr>
      <w:r>
        <w:rPr>
          <w:b/>
          <w:sz w:val="24"/>
        </w:rPr>
        <w:t>3.  Metódy inventarizácie: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b/>
          <w:sz w:val="24"/>
        </w:rPr>
        <w:t xml:space="preserve">Fyzická inventúra </w:t>
      </w:r>
      <w:r>
        <w:rPr>
          <w:sz w:val="24"/>
        </w:rPr>
        <w:t xml:space="preserve">- počítaním, vážením, meraním,...../hmotný majetok, zásoby, finančný majetok a pod./ 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b/>
          <w:sz w:val="24"/>
        </w:rPr>
        <w:t xml:space="preserve">Dokladová inventúra </w:t>
      </w:r>
      <w:r>
        <w:rPr>
          <w:sz w:val="24"/>
        </w:rPr>
        <w:t xml:space="preserve">- na základe účtovných dokladov, rôznych písomností, zmlúv, dohôd a  pod. /nehmotný majetok, cenné papiere, bankové účty, peniaze na ceste, tovar a materiál na ceste, pohľadávky, záväzky,  zálohy,  rezervy, opravné položky, účty časového rozlíšenia a pod./ 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b/>
          <w:sz w:val="24"/>
        </w:rPr>
        <w:lastRenderedPageBreak/>
        <w:t xml:space="preserve">Kombinácia fyzickej a dokladovej inventúry </w:t>
      </w:r>
      <w:r>
        <w:rPr>
          <w:sz w:val="24"/>
        </w:rPr>
        <w:t xml:space="preserve">- zásoby vedené na sklade, hodnoty v podsúvahovej evidencii, majetok v oprave a pod. </w:t>
      </w:r>
    </w:p>
    <w:p w:rsidR="00AD552C" w:rsidRDefault="00AD552C" w:rsidP="00AD552C">
      <w:pPr>
        <w:jc w:val="both"/>
        <w:rPr>
          <w:sz w:val="24"/>
        </w:rPr>
      </w:pP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sz w:val="24"/>
        </w:rPr>
      </w:pPr>
      <w:r>
        <w:rPr>
          <w:b/>
          <w:sz w:val="24"/>
        </w:rPr>
        <w:t xml:space="preserve">   4. Plán inventarizácie:</w:t>
      </w:r>
    </w:p>
    <w:p w:rsidR="00AD552C" w:rsidRDefault="00AD552C" w:rsidP="00AD552C">
      <w:pPr>
        <w:numPr>
          <w:ilvl w:val="0"/>
          <w:numId w:val="11"/>
        </w:numPr>
        <w:jc w:val="both"/>
        <w:rPr>
          <w:b/>
          <w:bCs/>
          <w:color w:val="000000"/>
          <w:sz w:val="24"/>
        </w:rPr>
      </w:pPr>
      <w:r>
        <w:rPr>
          <w:b/>
          <w:sz w:val="24"/>
        </w:rPr>
        <w:t xml:space="preserve">inventarizácia dlhodobého hmotného majetku, </w:t>
      </w:r>
      <w:r>
        <w:rPr>
          <w:sz w:val="24"/>
        </w:rPr>
        <w:t>okrem zásob a peňažných prostriedkov v hotovosti sa vykoná vždy</w:t>
      </w:r>
      <w:r>
        <w:rPr>
          <w:color w:val="FF0000"/>
          <w:sz w:val="24"/>
        </w:rPr>
        <w:t xml:space="preserve"> </w:t>
      </w:r>
      <w:r>
        <w:rPr>
          <w:b/>
          <w:bCs/>
          <w:color w:val="000000"/>
          <w:sz w:val="24"/>
        </w:rPr>
        <w:t>k 31.12. bežného účtovného obdobia /alebo k 31.11. bežného účtovného obdobia alebo so štvorročnou periodicitou vždy k 31.11. bežného účtovného obdobia/</w:t>
      </w:r>
    </w:p>
    <w:p w:rsidR="00AD552C" w:rsidRDefault="00AD552C" w:rsidP="00AD552C">
      <w:pPr>
        <w:numPr>
          <w:ilvl w:val="0"/>
          <w:numId w:val="11"/>
        </w:numPr>
        <w:jc w:val="both"/>
        <w:rPr>
          <w:b/>
          <w:bCs/>
          <w:color w:val="000000"/>
          <w:sz w:val="24"/>
        </w:rPr>
      </w:pPr>
      <w:r>
        <w:rPr>
          <w:b/>
          <w:sz w:val="24"/>
        </w:rPr>
        <w:t xml:space="preserve">inventarizácia dlhodobého nehmotného majetku a dlhodobého finančného majetku  </w:t>
      </w:r>
      <w:r>
        <w:rPr>
          <w:sz w:val="24"/>
        </w:rPr>
        <w:t>sa vykoná vždy</w:t>
      </w:r>
      <w:r>
        <w:rPr>
          <w:color w:val="FF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k 31.12. bežného účtovného obdobia /alebo k 30.11. bežného účtovného obdobia/ </w:t>
      </w:r>
    </w:p>
    <w:p w:rsidR="00AD552C" w:rsidRDefault="00AD552C" w:rsidP="00AD552C">
      <w:pPr>
        <w:numPr>
          <w:ilvl w:val="0"/>
          <w:numId w:val="11"/>
        </w:numPr>
        <w:jc w:val="both"/>
        <w:rPr>
          <w:b/>
          <w:bCs/>
          <w:color w:val="000000"/>
          <w:sz w:val="24"/>
        </w:rPr>
      </w:pPr>
      <w:r>
        <w:rPr>
          <w:b/>
          <w:sz w:val="24"/>
        </w:rPr>
        <w:t xml:space="preserve">inventarizácia zásob </w:t>
      </w:r>
      <w:r>
        <w:rPr>
          <w:sz w:val="24"/>
        </w:rPr>
        <w:t>sa vykoná vždy</w:t>
      </w:r>
      <w:r>
        <w:rPr>
          <w:b/>
          <w:bCs/>
          <w:color w:val="000000"/>
          <w:sz w:val="24"/>
        </w:rPr>
        <w:t xml:space="preserve"> k 30.11. bežného účtovného obdobia /alebo k 31.12. bežného účtovného obdobia/</w:t>
      </w:r>
    </w:p>
    <w:p w:rsidR="00AD552C" w:rsidRDefault="00AD552C" w:rsidP="00AD552C">
      <w:pPr>
        <w:numPr>
          <w:ilvl w:val="0"/>
          <w:numId w:val="11"/>
        </w:numPr>
        <w:jc w:val="both"/>
        <w:rPr>
          <w:b/>
          <w:bCs/>
          <w:sz w:val="24"/>
        </w:rPr>
      </w:pPr>
      <w:r>
        <w:rPr>
          <w:b/>
          <w:sz w:val="24"/>
        </w:rPr>
        <w:t xml:space="preserve">inventarizácia peňažných prostriedkov </w:t>
      </w:r>
      <w:r>
        <w:rPr>
          <w:sz w:val="24"/>
        </w:rPr>
        <w:t xml:space="preserve">sa vykoná v priebehu účtovného obdobia </w:t>
      </w:r>
      <w:r>
        <w:rPr>
          <w:b/>
          <w:bCs/>
          <w:sz w:val="24"/>
        </w:rPr>
        <w:t xml:space="preserve">1-krát a vždy k 31.12. bežného účtovného obdobia </w:t>
      </w:r>
    </w:p>
    <w:p w:rsidR="00AD552C" w:rsidRDefault="00AD552C" w:rsidP="00AD552C">
      <w:pPr>
        <w:numPr>
          <w:ilvl w:val="0"/>
          <w:numId w:val="11"/>
        </w:numPr>
        <w:jc w:val="both"/>
        <w:rPr>
          <w:b/>
          <w:bCs/>
          <w:color w:val="000000"/>
          <w:sz w:val="24"/>
        </w:rPr>
      </w:pPr>
      <w:r>
        <w:rPr>
          <w:b/>
          <w:sz w:val="24"/>
        </w:rPr>
        <w:t xml:space="preserve">inventarizácia ostatného majetku a záväzkov </w:t>
      </w:r>
      <w:r>
        <w:rPr>
          <w:sz w:val="24"/>
        </w:rPr>
        <w:t>napr.</w:t>
      </w:r>
      <w:r>
        <w:rPr>
          <w:b/>
          <w:sz w:val="24"/>
        </w:rPr>
        <w:t xml:space="preserve"> </w:t>
      </w:r>
      <w:r>
        <w:rPr>
          <w:sz w:val="24"/>
        </w:rPr>
        <w:t>peňažné prostriedky na bankových účtoch, stav úverov, rezerv, pohľadávok, záväzkov, účtov časového rozlíšenia, opravných položiek a pod. sa vykoná vždy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k 31.12. bežného účtovného obdobia </w:t>
      </w:r>
      <w:r>
        <w:rPr>
          <w:b/>
          <w:bCs/>
          <w:color w:val="000000"/>
          <w:sz w:val="24"/>
        </w:rPr>
        <w:t xml:space="preserve">s termínom ukončenia 25.1. nasledujúceho účtovného obdobia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b/>
          <w:bCs/>
          <w:color w:val="000000"/>
          <w:sz w:val="24"/>
        </w:rPr>
        <w:t>5.</w:t>
      </w:r>
      <w:r>
        <w:rPr>
          <w:color w:val="000000"/>
          <w:sz w:val="24"/>
        </w:rPr>
        <w:t xml:space="preserve"> Účtovná jednotka preukazuje vykonanie inventarizácie pri všetkom majetku a záväzkoch </w:t>
      </w:r>
      <w:r>
        <w:rPr>
          <w:b/>
          <w:color w:val="000000"/>
          <w:sz w:val="24"/>
        </w:rPr>
        <w:t>po dobu piatich rokov</w:t>
      </w:r>
      <w:r>
        <w:rPr>
          <w:color w:val="000000"/>
          <w:sz w:val="24"/>
        </w:rPr>
        <w:t xml:space="preserve"> po jej vykonaní.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6.</w:t>
      </w:r>
      <w:r>
        <w:rPr>
          <w:color w:val="000000"/>
          <w:sz w:val="24"/>
        </w:rPr>
        <w:t xml:space="preserve"> Ak fyzickú inventúru hmotného majetku, okrem zásob, vykoná účtovná jednotka v priebehu posledných troch mesiacov účtovného obdobia, prípadne v prvom mesiaci nasledujúceho účtovného obdobia, potom musí účtovná jednotka preukázať stav hmotného majetku ku dňu ku ktorému sa zostavuje účtovná závierky údajmi fyzickej inventúry upravenými o prírastky a úbytky uvedeného majetku za dobu od ukončenia fyzickej inventúry do konca účtovného obdobia, prípadne za dobu od začiatku nasledujúceho účtovného obdobia do dňa ukončenia fyzickej inventúry v prvom mesiaci tohto účtovného obdobia.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b/>
          <w:bCs/>
          <w:color w:val="000000"/>
          <w:sz w:val="24"/>
        </w:rPr>
        <w:t>7.</w:t>
      </w:r>
      <w:r>
        <w:rPr>
          <w:color w:val="000000"/>
          <w:sz w:val="24"/>
        </w:rPr>
        <w:t xml:space="preserve"> Fyzickú inventúru zásob môže účtovná jednotka vykonávať kedykoľvek v priebehu     účtovného obdobia.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8. Príprava inventarizácie</w:t>
      </w:r>
      <w:r>
        <w:rPr>
          <w:color w:val="000000"/>
          <w:sz w:val="24"/>
        </w:rPr>
        <w:t xml:space="preserve">  Na príprave inventarizácie sú povinní zúčastniť sa zamestnanci:</w:t>
      </w:r>
    </w:p>
    <w:p w:rsidR="00AD552C" w:rsidRDefault="00AD552C" w:rsidP="00AD552C">
      <w:pPr>
        <w:numPr>
          <w:ilvl w:val="0"/>
          <w:numId w:val="1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menovaní do  inventarizačnej komisie (IK), </w:t>
      </w:r>
    </w:p>
    <w:p w:rsidR="00AD552C" w:rsidRDefault="00AD552C" w:rsidP="00AD552C">
      <w:pPr>
        <w:numPr>
          <w:ilvl w:val="0"/>
          <w:numId w:val="1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ostatní zamestnanci, ktorí sú priamo zodpovední za majetok.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b/>
          <w:bCs/>
          <w:color w:val="000000"/>
          <w:sz w:val="24"/>
        </w:rPr>
        <w:t>9.</w:t>
      </w:r>
      <w:r>
        <w:rPr>
          <w:color w:val="000000"/>
          <w:sz w:val="24"/>
        </w:rPr>
        <w:t xml:space="preserve"> Zamestnanci, ktorí sa budú podieľať na priamom zabezpečení inventarizácie,  musia byť     preškolení predsedom IK o spôsobe a cieľoch inventarizácie, o kompetenciách a    zodpovednostiach zamestnancov .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3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Zodpovednosť za vykonanie inventarizácie</w:t>
      </w:r>
    </w:p>
    <w:p w:rsidR="00AD552C" w:rsidRDefault="00AD552C" w:rsidP="00AD552C">
      <w:pPr>
        <w:rPr>
          <w:sz w:val="24"/>
        </w:rPr>
      </w:pPr>
      <w:r>
        <w:rPr>
          <w:sz w:val="24"/>
        </w:rPr>
        <w:t xml:space="preserve">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sz w:val="24"/>
        </w:rPr>
      </w:pPr>
      <w:r>
        <w:rPr>
          <w:b/>
          <w:sz w:val="24"/>
        </w:rPr>
        <w:t>1. Starosta obce:</w:t>
      </w:r>
    </w:p>
    <w:p w:rsidR="00AD552C" w:rsidRDefault="00AD552C" w:rsidP="00AD552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je povinný zabezpečiť inventarizáciu majetku a záväzkov  </w:t>
      </w:r>
    </w:p>
    <w:p w:rsidR="00AD552C" w:rsidRDefault="00AD552C" w:rsidP="00AD552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zodpovedá za riadny priebeh inventarizácie a za dodržanie termínov</w:t>
      </w:r>
    </w:p>
    <w:p w:rsidR="00AD552C" w:rsidRDefault="00AD552C" w:rsidP="00AD552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písomne určí najmenej trojčlennú inventarizačnú komisiu menovacím dekrétom - </w:t>
      </w:r>
      <w:r>
        <w:rPr>
          <w:b/>
          <w:sz w:val="24"/>
        </w:rPr>
        <w:t xml:space="preserve"> inventarizačnú komisiu</w:t>
      </w:r>
      <w:r>
        <w:rPr>
          <w:sz w:val="24"/>
        </w:rPr>
        <w:t xml:space="preserve"> </w:t>
      </w:r>
    </w:p>
    <w:p w:rsidR="00AD552C" w:rsidRDefault="00AD552C" w:rsidP="00AD552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lastRenderedPageBreak/>
        <w:t>zabezpečí, aby počas fyzickej inventúry nedochádzalo k premiestňovaniu majetku</w:t>
      </w:r>
    </w:p>
    <w:p w:rsidR="00AD552C" w:rsidRDefault="00AD552C" w:rsidP="00AD552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vyjadruje súhlas alebo nesúhlas s výsledkami inventarizácie majetku     </w:t>
      </w:r>
    </w:p>
    <w:p w:rsidR="00AD552C" w:rsidRDefault="00AD552C" w:rsidP="00AD552C">
      <w:pPr>
        <w:rPr>
          <w:sz w:val="24"/>
        </w:rPr>
      </w:pPr>
      <w:r>
        <w:rPr>
          <w:sz w:val="24"/>
        </w:rPr>
        <w:t xml:space="preserve">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rPr>
          <w:b/>
          <w:sz w:val="24"/>
        </w:rPr>
      </w:pPr>
      <w:r>
        <w:rPr>
          <w:b/>
          <w:sz w:val="24"/>
        </w:rPr>
        <w:t>2. Inventarizačná komisia /IK/:</w:t>
      </w:r>
    </w:p>
    <w:p w:rsidR="00AD552C" w:rsidRDefault="00AD552C" w:rsidP="00AD552C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zodpovedá za priebeh inventarizácie </w:t>
      </w:r>
    </w:p>
    <w:p w:rsidR="00AD552C" w:rsidRDefault="00AD552C" w:rsidP="00AD552C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predkladá starostovi obce výsledky inventarizácie k schváleniu spolu s vysporiadaním inventarizačných rozdielov /manko, schodok, prebytok/  a s návrhom opatrení</w:t>
      </w:r>
    </w:p>
    <w:p w:rsidR="00AD552C" w:rsidRDefault="00AD552C" w:rsidP="00AD552C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zhodnotí inventarizáciu majetku a vyhotoví "Správu IK o inventarizácii a vysporiadaní inventarizačných rozdielov"</w:t>
      </w:r>
    </w:p>
    <w:p w:rsidR="00AD552C" w:rsidRDefault="00AD552C" w:rsidP="00AD552C">
      <w:pPr>
        <w:rPr>
          <w:sz w:val="24"/>
        </w:rPr>
      </w:pPr>
    </w:p>
    <w:p w:rsidR="00AD552C" w:rsidRDefault="00AD552C" w:rsidP="00AD552C">
      <w:pPr>
        <w:tabs>
          <w:tab w:val="left" w:pos="3408"/>
        </w:tabs>
        <w:spacing w:after="120"/>
        <w:ind w:left="426" w:hanging="256"/>
        <w:rPr>
          <w:b/>
          <w:sz w:val="24"/>
        </w:rPr>
      </w:pPr>
      <w:r>
        <w:rPr>
          <w:b/>
          <w:sz w:val="24"/>
        </w:rPr>
        <w:t>3. Hmotne  zodpovedné osoby za majetok:</w:t>
      </w:r>
    </w:p>
    <w:p w:rsidR="00AD552C" w:rsidRDefault="00AD552C" w:rsidP="00AD552C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môžu byť členmi IK, nie však predsedom</w:t>
      </w:r>
    </w:p>
    <w:p w:rsidR="00AD552C" w:rsidRDefault="00AD552C" w:rsidP="00AD552C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zúčastňujú sa inventarizácie a podpisujú inventúrne súpisy</w:t>
      </w:r>
    </w:p>
    <w:p w:rsidR="00AD552C" w:rsidRDefault="00AD552C" w:rsidP="00AD552C">
      <w:pPr>
        <w:jc w:val="both"/>
        <w:rPr>
          <w:sz w:val="24"/>
        </w:rPr>
      </w:pP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bCs/>
          <w:sz w:val="24"/>
        </w:rPr>
        <w:t>4.</w:t>
      </w:r>
      <w:r>
        <w:rPr>
          <w:sz w:val="24"/>
        </w:rPr>
        <w:t xml:space="preserve"> Po odsúhlasení fyzického stavu so stavom účtovným sa inventárne knihy a registre uzatvoria        s vyčíslením: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začiatočného stavu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prírastkov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úbytkov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konečného stavu a tieto sa potvrdia podpismi členov inventarizačnej komisie </w:t>
      </w:r>
    </w:p>
    <w:p w:rsidR="00AD552C" w:rsidRDefault="00AD552C" w:rsidP="00AD552C">
      <w:pPr>
        <w:ind w:left="1140"/>
        <w:jc w:val="both"/>
        <w:rPr>
          <w:b/>
          <w:sz w:val="24"/>
          <w:u w:val="single"/>
        </w:rPr>
      </w:pP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sz w:val="24"/>
        </w:rPr>
      </w:pPr>
      <w:r>
        <w:rPr>
          <w:b/>
          <w:sz w:val="24"/>
        </w:rPr>
        <w:t>5. Inventarizácia musí obsahovať: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príkaz na vykonanie inventarizácie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menovacie dekréty a povinnosti IK 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vyhlásenie hmotne zodpovedných osôb 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inventúrne súpisy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inventarizačné zápisy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odsúhlasenie pohľadávok a záväzkov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doklady k úbytkom majetku - pri vyraďovaní /rozhodnutie o neupotrebiteľnosti majetku, zápisnica, likvidačný záznam, obchodné zmluvy, prevodky a  pod./</w:t>
      </w:r>
    </w:p>
    <w:p w:rsidR="00AD552C" w:rsidRDefault="00AD552C" w:rsidP="00AD552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správa IK o inventarizácii a vysporiadaní inventarizačných rozdielov </w:t>
      </w:r>
    </w:p>
    <w:p w:rsidR="00AD552C" w:rsidRDefault="00AD552C" w:rsidP="00AD552C">
      <w:pPr>
        <w:jc w:val="center"/>
        <w:rPr>
          <w:b/>
          <w:sz w:val="24"/>
        </w:rPr>
      </w:pP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4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Spôsoby vykonania inventarizácie</w:t>
      </w:r>
    </w:p>
    <w:p w:rsidR="00AD552C" w:rsidRDefault="00AD552C" w:rsidP="00AD552C">
      <w:pPr>
        <w:rPr>
          <w:b/>
          <w:sz w:val="24"/>
          <w:u w:val="single"/>
        </w:rPr>
      </w:pPr>
    </w:p>
    <w:p w:rsidR="00AD552C" w:rsidRDefault="00AD552C" w:rsidP="00AD552C">
      <w:pPr>
        <w:numPr>
          <w:ilvl w:val="0"/>
          <w:numId w:val="5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sz w:val="24"/>
        </w:rPr>
        <w:t>Fyzická inventúra</w:t>
      </w:r>
      <w:r>
        <w:rPr>
          <w:sz w:val="24"/>
        </w:rPr>
        <w:t xml:space="preserve"> sa vykonáva za účasti členov inventarizačnej komisie a priamo hmotne zodpovedných zamestnancov. Ak ide o inventúru pri zmene hmotne zodpovedného zamestnanca, musí sa inventúry zúčastniť </w:t>
      </w:r>
      <w:r>
        <w:rPr>
          <w:b/>
          <w:bCs/>
          <w:sz w:val="24"/>
        </w:rPr>
        <w:t>zamestnanec, ktorý funkciu odovzdáva a preberajúci zamestnanec.</w:t>
      </w:r>
      <w:r>
        <w:rPr>
          <w:sz w:val="24"/>
        </w:rPr>
        <w:t xml:space="preserve"> Pokiaľ sa hmotne zodpovedný zamestnanec na fyzickej inventúre nemôže zúčastniť a nikoho zastupovaním pred začatím fyzickej inventúry nesplnomocnil, prípadne ani nemohol splnomocniť /pre chorobu, úmrtie a pod./ vykoná sa inventarizácia za účasti zamestnanca, ktorého určí starosta obce 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určí nestrannú osobu. </w:t>
      </w:r>
    </w:p>
    <w:p w:rsidR="00AD552C" w:rsidRDefault="00AD552C" w:rsidP="00AD552C">
      <w:pPr>
        <w:numPr>
          <w:ilvl w:val="0"/>
          <w:numId w:val="5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sz w:val="24"/>
        </w:rPr>
        <w:t>Dokladovou inventúrou</w:t>
      </w:r>
      <w:r>
        <w:rPr>
          <w:sz w:val="24"/>
        </w:rPr>
        <w:t xml:space="preserve"> sa preveruje správnosť stavu podľa zápisov v analytickej evidencii na základe dokladov, ktoré overujú jednotlivé položky tvoriace tento stav /napr. výška jednotlivých pohľadávok sa preukazuje odpismi odoslaných faktúr a pod./.</w:t>
      </w:r>
    </w:p>
    <w:p w:rsidR="00AD552C" w:rsidRDefault="00AD552C" w:rsidP="00AD552C">
      <w:pPr>
        <w:rPr>
          <w:sz w:val="24"/>
        </w:rPr>
      </w:pP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5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Inventúrne súpisy</w:t>
      </w:r>
    </w:p>
    <w:p w:rsidR="00AD552C" w:rsidRDefault="00AD552C" w:rsidP="00AD552C">
      <w:pPr>
        <w:rPr>
          <w:sz w:val="24"/>
        </w:rPr>
      </w:pPr>
    </w:p>
    <w:p w:rsidR="00AD552C" w:rsidRDefault="00AD552C" w:rsidP="00AD552C">
      <w:pPr>
        <w:numPr>
          <w:ilvl w:val="0"/>
          <w:numId w:val="16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Zistené skutočné stavy majetku a záväzkov a rozdielu majetku a záväzkov sa uvedú v inventúrnom súpise.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Inventúrny súpis musí obsahovať tieto údaje: 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obchodné meno alebo názov účtovnej jednotky; právnické osoby uvedú sídlo, 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deň začatia inventúry, deň, ku ktorému bola inventúra vykonaná, a deň skončenia inventúry,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majetku s uvedením jednotiek množstva a ceny podľa § 25,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miesto uloženia majetku,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meno, priezvisko a podpisový záznam hmotne zodpovednej osoby za príslušný druh majetku,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zoznam záväzkov a ich ocenenie podľa § 25,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zoznam skutočného stavu rozdielu majetku a záväzkov,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odporúčania na posúdenie reálnosti ocenenia majetku a záväzkov k dátumu, ku ktorému sa účtovná závierka zostavuje, zistené pri vykonávaní inventúry na účely úpravy ocenenia majetku a záväzkov podľa § </w:t>
      </w:r>
      <w:smartTag w:uri="urn:schemas-microsoft-com:office:smarttags" w:element="metricconverter">
        <w:smartTagPr>
          <w:attr w:name="ProductID" w:val="26 a"/>
        </w:smartTagPr>
        <w:r>
          <w:rPr>
            <w:sz w:val="24"/>
            <w:szCs w:val="24"/>
          </w:rPr>
          <w:t>26 a</w:t>
        </w:r>
      </w:smartTag>
      <w:r>
        <w:rPr>
          <w:sz w:val="24"/>
          <w:szCs w:val="24"/>
        </w:rPr>
        <w:t xml:space="preserve"> 27, ak sú takéto skutočnosti známe osobám, ktoré vykonali inventúru,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meno, priezvisko a podpisový záznam osôb zodpovedných za zistenie skutočného stavu majetku, záväzkov a rozdielu majetku a záväzkov,</w:t>
      </w:r>
    </w:p>
    <w:p w:rsidR="00AD552C" w:rsidRDefault="00AD552C" w:rsidP="00AD552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poznámky.</w:t>
      </w:r>
    </w:p>
    <w:p w:rsidR="00AD552C" w:rsidRDefault="00AD552C" w:rsidP="00AD5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sz w:val="24"/>
          <w:szCs w:val="24"/>
        </w:rPr>
        <w:t>3. Materiálové zásoby</w:t>
      </w:r>
      <w:r>
        <w:rPr>
          <w:sz w:val="24"/>
          <w:szCs w:val="24"/>
        </w:rPr>
        <w:t xml:space="preserve"> sa zachytávajú v inventúrnych súpisoch podľa skladových čísiel, podľa </w:t>
      </w:r>
      <w:r>
        <w:rPr>
          <w:sz w:val="24"/>
        </w:rPr>
        <w:t xml:space="preserve">    ktorých sú evidované na skladových kartách.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color w:val="000000"/>
          <w:sz w:val="24"/>
        </w:rPr>
      </w:pPr>
      <w:r>
        <w:rPr>
          <w:b/>
          <w:color w:val="000000"/>
          <w:sz w:val="24"/>
          <w:szCs w:val="24"/>
        </w:rPr>
        <w:t>4. D</w:t>
      </w:r>
      <w:r>
        <w:rPr>
          <w:b/>
          <w:color w:val="000000"/>
          <w:sz w:val="24"/>
        </w:rPr>
        <w:t>lhodobý hmotný a dlhodobý nehmotný majetok, drobný dlhodobý hmotný a drobný dlhodobý nehmotný majetok, drobný hmotný majetok a drobný nehmotný majetok v používaní</w:t>
      </w:r>
      <w:r>
        <w:rPr>
          <w:color w:val="000000"/>
          <w:sz w:val="24"/>
        </w:rPr>
        <w:t xml:space="preserve"> sa v inventúrnych súpisoch uvádzajú podľa inventúrnych čísiel, ktorými sú tieto predmety evidované a spravidla označované.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5. I</w:t>
      </w:r>
      <w:r>
        <w:rPr>
          <w:b/>
          <w:sz w:val="24"/>
        </w:rPr>
        <w:t xml:space="preserve">nventúrne súpisy </w:t>
      </w:r>
      <w:r>
        <w:rPr>
          <w:sz w:val="24"/>
        </w:rPr>
        <w:t xml:space="preserve">sa vyhotovujú oddelene podľa druhu majetku vedeného v účtovníctve     </w:t>
      </w:r>
      <w:r>
        <w:rPr>
          <w:b/>
          <w:color w:val="000000"/>
          <w:sz w:val="24"/>
        </w:rPr>
        <w:t xml:space="preserve">v jednom vyhotovení.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bCs/>
          <w:sz w:val="24"/>
        </w:rPr>
        <w:t>6.</w:t>
      </w:r>
      <w:r>
        <w:rPr>
          <w:sz w:val="24"/>
        </w:rPr>
        <w:t xml:space="preserve"> Akékoľvek dodatočné zmeny zisteného fyzického stavu sa môžu vykonať len na podklade     hodnoverných dokladov vyhotovených inventarizačnou komisiou, posúdené a  schválené starostom obce.  </w:t>
      </w:r>
    </w:p>
    <w:p w:rsidR="00AD552C" w:rsidRDefault="00AD552C" w:rsidP="00AD552C">
      <w:pPr>
        <w:numPr>
          <w:ilvl w:val="0"/>
          <w:numId w:val="15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Pred začatím inventúry predseda inventarizačnej komisie vyžiada od hmotne zodpovedných     osôb písomné vyhlásenie hmotne zodpovednej osoby za majetok /vzor prílohou VP/</w:t>
      </w:r>
    </w:p>
    <w:p w:rsidR="00AD552C" w:rsidRDefault="00AD552C" w:rsidP="00AD552C">
      <w:pPr>
        <w:tabs>
          <w:tab w:val="left" w:pos="2535"/>
        </w:tabs>
        <w:spacing w:after="120"/>
        <w:ind w:left="135" w:hanging="256"/>
        <w:jc w:val="both"/>
        <w:rPr>
          <w:sz w:val="24"/>
        </w:rPr>
      </w:pPr>
      <w:r>
        <w:rPr>
          <w:b/>
          <w:bCs/>
          <w:sz w:val="24"/>
        </w:rPr>
        <w:t>8.</w:t>
      </w:r>
      <w:r>
        <w:rPr>
          <w:sz w:val="24"/>
        </w:rPr>
        <w:t xml:space="preserve"> Zápisy v inventúrnych súpisoch, pokiaľ sa nevyhotovujú pomocou výpočtovej techniky,         </w:t>
      </w:r>
    </w:p>
    <w:p w:rsidR="00AD552C" w:rsidRDefault="00AD552C" w:rsidP="00AD552C">
      <w:pPr>
        <w:tabs>
          <w:tab w:val="left" w:pos="2625"/>
        </w:tabs>
        <w:spacing w:after="120"/>
        <w:ind w:left="165" w:hanging="256"/>
        <w:jc w:val="both"/>
        <w:rPr>
          <w:sz w:val="24"/>
        </w:rPr>
      </w:pPr>
      <w:r>
        <w:rPr>
          <w:sz w:val="24"/>
        </w:rPr>
        <w:t xml:space="preserve">        musia byť vystavené perom, strojom  alebo iným prostriedkom zaručujúcim ich trvalosť. 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bCs/>
          <w:sz w:val="24"/>
        </w:rPr>
        <w:t xml:space="preserve">9. </w:t>
      </w:r>
      <w:r>
        <w:rPr>
          <w:sz w:val="24"/>
        </w:rPr>
        <w:t xml:space="preserve">Pre opravy platia ustanovenia </w:t>
      </w:r>
      <w:r>
        <w:rPr>
          <w:b/>
          <w:sz w:val="24"/>
        </w:rPr>
        <w:t>§ 34</w:t>
      </w:r>
      <w:r>
        <w:rPr>
          <w:sz w:val="24"/>
        </w:rPr>
        <w:t xml:space="preserve"> o opravách účtovného záznamu zákona o účtovníctve. Oprava sa musí vykonať tak, aby bolo možné určiť zodpovednú osobu, ktorá vykonala príslušnú opravu, deň jej vykonania a obsah opravovaného účtovného záznamu pred opravou aj po oprave. Oprava v účtovnom zázname nesmie viesť k neúplnosti, nepreukázateľnosti, nesprávnosti, nezrozumiteľnosti alebo neprehľadnosti. Dodatočne vykonané opravy týkajúce sa zistených skutočných stavov sa musia písomne zdôvodniť.</w:t>
      </w:r>
    </w:p>
    <w:p w:rsidR="00AD552C" w:rsidRDefault="00AD552C" w:rsidP="00AD552C">
      <w:p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bCs/>
          <w:sz w:val="24"/>
        </w:rPr>
        <w:lastRenderedPageBreak/>
        <w:t>10.</w:t>
      </w:r>
      <w:r>
        <w:rPr>
          <w:sz w:val="24"/>
        </w:rPr>
        <w:t xml:space="preserve"> Jednotlivé strany inventúrnych súpisov a jednotlivé riadky týchto súpisov sa poradovo       očíslujú. Ak vyhotovenie inventúrneho súpisu o inventúre vyžaduje viac strán, treba na       každej strane sčítať a zapísať číselné údaje o zistených stavoch a tieto úhrny bežne prenášať       narastajúcim spôsobom na ďalšie strany inventúrneho súpisu, prípadne ich zrekapitulovať na       samostatnej strane inventúrneho súpisu. 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6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 xml:space="preserve">Inventarizačné  rozdiely </w:t>
      </w:r>
    </w:p>
    <w:p w:rsidR="00AD552C" w:rsidRDefault="00AD552C" w:rsidP="00AD552C">
      <w:pPr>
        <w:rPr>
          <w:b/>
          <w:sz w:val="24"/>
          <w:u w:val="single"/>
        </w:rPr>
      </w:pP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Skutočné stavy majetku a záväzkov zaznamenané v inventúrnych súpisoch sa porovnávajú so zápismi v účtovníctve alebo v operatívnej evidencii. Ak sa pri porovnaní zistia rozdiely, treba ich vyčísliť v jednotkách množstva a ceny.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b/>
          <w:sz w:val="24"/>
        </w:rPr>
      </w:pPr>
      <w:r>
        <w:rPr>
          <w:b/>
          <w:sz w:val="24"/>
        </w:rPr>
        <w:t>Inventarizačný rozdiel môžu mať dvojaký charakter, a to:</w:t>
      </w:r>
    </w:p>
    <w:p w:rsidR="00AD552C" w:rsidRDefault="00AD552C" w:rsidP="00AD552C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manko,</w:t>
      </w:r>
      <w:r>
        <w:rPr>
          <w:sz w:val="24"/>
        </w:rPr>
        <w:t xml:space="preserve"> ak zistený skutočný stav je </w:t>
      </w:r>
      <w:r>
        <w:rPr>
          <w:b/>
          <w:sz w:val="24"/>
        </w:rPr>
        <w:t xml:space="preserve">nižší </w:t>
      </w:r>
      <w:r>
        <w:rPr>
          <w:sz w:val="24"/>
        </w:rPr>
        <w:t xml:space="preserve">ako stav v účtovníctve a ak ho nemožno preukázať účtovným záznamom, pri peňažných prostriedkoch a ceninách sa označuje ako </w:t>
      </w:r>
      <w:r>
        <w:rPr>
          <w:b/>
          <w:sz w:val="24"/>
        </w:rPr>
        <w:t>schodok</w:t>
      </w:r>
    </w:p>
    <w:p w:rsidR="00AD552C" w:rsidRDefault="00AD552C" w:rsidP="00AD552C">
      <w:pPr>
        <w:numPr>
          <w:ilvl w:val="0"/>
          <w:numId w:val="9"/>
        </w:numPr>
        <w:jc w:val="both"/>
        <w:rPr>
          <w:sz w:val="24"/>
        </w:rPr>
      </w:pPr>
      <w:r>
        <w:rPr>
          <w:b/>
          <w:sz w:val="24"/>
        </w:rPr>
        <w:t xml:space="preserve">prebytok, </w:t>
      </w:r>
      <w:r>
        <w:rPr>
          <w:sz w:val="24"/>
        </w:rPr>
        <w:t xml:space="preserve">ak zistený skutočný stav je </w:t>
      </w:r>
      <w:r>
        <w:rPr>
          <w:b/>
          <w:sz w:val="24"/>
        </w:rPr>
        <w:t>vyšší</w:t>
      </w:r>
      <w:r>
        <w:rPr>
          <w:sz w:val="24"/>
        </w:rPr>
        <w:t xml:space="preserve"> ako stav v účtovníctve a ak ho nemožno preukázať účtovným záznamom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Inventarizačná komisia vyžiada od hmotne zodpovedných osôb písomné vyjadrenie ku každej položke inventarizačných rozdielov, o príčine ich vzniku a v inventarizačnom zápise uvedie svoje stanovisko a uplatní ho pri návrhu na vysporiadanie týchto rozdielov.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Návrh na vysporiadanie rozdielov vypracuje inventarizačná komisia. Pri zistených mankách uvedie či sú zavinené alebo nezavinené.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 xml:space="preserve">Neoddeliteľnou súčasťou inventúrnych súpisov sú prehľady inventarizačných rozdielov. 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Inventarizačné rozdiely sa vyúčtujú do účtovného obdobia, za ktoré sa inventarizáciou overuje stav majetku a záväzkov. Účtovným obdobím sa v zmysle zákona o účtovníctve je kalendárny rok.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b/>
          <w:sz w:val="24"/>
        </w:rPr>
        <w:t xml:space="preserve">Za pokladničný schodok </w:t>
      </w:r>
      <w:r>
        <w:rPr>
          <w:sz w:val="24"/>
        </w:rPr>
        <w:t>sa považuje zistený rozdiel medzi nižším stavom pokladničnej     hotovosti v pokladnici oproti:</w:t>
      </w:r>
    </w:p>
    <w:p w:rsidR="00AD552C" w:rsidRDefault="00AD552C" w:rsidP="00AD552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zostatku zistenému podľa zápisov v pokladničnej knihe,</w:t>
      </w:r>
    </w:p>
    <w:p w:rsidR="00AD552C" w:rsidRDefault="00AD552C" w:rsidP="00AD552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výplate, ktorá nie je doložená riadnym výdavkovým dokladom</w:t>
      </w:r>
    </w:p>
    <w:p w:rsidR="00AD552C" w:rsidRDefault="00AD552C" w:rsidP="00AD552C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prevzatím, ktoré nie je príjemcom potvrdené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b/>
          <w:sz w:val="24"/>
        </w:rPr>
      </w:pPr>
      <w:r>
        <w:rPr>
          <w:sz w:val="24"/>
        </w:rPr>
        <w:t xml:space="preserve">Pokladničná hotovosť v  pokladnici nedoložená riadnym príjmovým pokladničným dokladom sa považuje za </w:t>
      </w:r>
      <w:r>
        <w:rPr>
          <w:b/>
          <w:sz w:val="24"/>
        </w:rPr>
        <w:t>pokladničný prebytok.</w:t>
      </w:r>
    </w:p>
    <w:p w:rsidR="00AD552C" w:rsidRDefault="00AD552C" w:rsidP="00AD552C">
      <w:pPr>
        <w:numPr>
          <w:ilvl w:val="0"/>
          <w:numId w:val="1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Pokladničné prebytky a schodky sa ihneď po ich zistení zapíšu do pokladničnej knihy.</w:t>
      </w:r>
    </w:p>
    <w:p w:rsidR="00AD552C" w:rsidRDefault="00AD552C" w:rsidP="00AD552C">
      <w:pPr>
        <w:jc w:val="center"/>
        <w:rPr>
          <w:b/>
          <w:sz w:val="24"/>
        </w:rPr>
      </w:pP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7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Inventarizačný zápis</w:t>
      </w:r>
    </w:p>
    <w:p w:rsidR="00AD552C" w:rsidRDefault="00AD552C" w:rsidP="00AD552C">
      <w:pPr>
        <w:rPr>
          <w:sz w:val="24"/>
        </w:rPr>
      </w:pPr>
    </w:p>
    <w:p w:rsidR="00AD552C" w:rsidRDefault="00AD552C" w:rsidP="00AD552C">
      <w:pPr>
        <w:numPr>
          <w:ilvl w:val="0"/>
          <w:numId w:val="14"/>
        </w:numPr>
        <w:tabs>
          <w:tab w:val="left" w:pos="3408"/>
        </w:tabs>
        <w:spacing w:after="120"/>
        <w:ind w:left="426" w:hanging="267"/>
        <w:jc w:val="both"/>
        <w:rPr>
          <w:sz w:val="24"/>
        </w:rPr>
      </w:pPr>
      <w:r>
        <w:rPr>
          <w:sz w:val="24"/>
        </w:rPr>
        <w:t xml:space="preserve">Po ukončení každej inventúry vypracuje predseda inventarizačnej komisie </w:t>
      </w:r>
      <w:r>
        <w:rPr>
          <w:b/>
          <w:sz w:val="24"/>
        </w:rPr>
        <w:t>inventarizačný     zápis,</w:t>
      </w:r>
      <w:r>
        <w:rPr>
          <w:sz w:val="24"/>
        </w:rPr>
        <w:t xml:space="preserve"> kde sa zachytia výsledky porovnania skutočného stavu so stavom v účtovníctve. </w:t>
      </w:r>
    </w:p>
    <w:p w:rsidR="00AD552C" w:rsidRDefault="00AD552C" w:rsidP="00AD552C">
      <w:pPr>
        <w:numPr>
          <w:ilvl w:val="0"/>
          <w:numId w:val="14"/>
        </w:numPr>
        <w:tabs>
          <w:tab w:val="left" w:pos="3408"/>
        </w:tabs>
        <w:spacing w:after="120"/>
        <w:ind w:left="426" w:hanging="267"/>
        <w:jc w:val="both"/>
        <w:rPr>
          <w:sz w:val="24"/>
        </w:rPr>
      </w:pPr>
      <w:r>
        <w:rPr>
          <w:b/>
          <w:sz w:val="24"/>
        </w:rPr>
        <w:t xml:space="preserve">Inventarizačný zápis </w:t>
      </w:r>
      <w:r>
        <w:rPr>
          <w:sz w:val="24"/>
        </w:rPr>
        <w:t xml:space="preserve">je účtovný záznam, ktorým sa preukazuje </w:t>
      </w:r>
      <w:r>
        <w:rPr>
          <w:b/>
          <w:sz w:val="24"/>
        </w:rPr>
        <w:t xml:space="preserve">vecná správnosť </w:t>
      </w:r>
      <w:r>
        <w:rPr>
          <w:sz w:val="24"/>
        </w:rPr>
        <w:t xml:space="preserve">účtovníctva a ktorý musí obsahovať </w:t>
      </w:r>
    </w:p>
    <w:p w:rsidR="00AD552C" w:rsidRDefault="00AD552C" w:rsidP="00AD552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obchodné meno alebo názov účtovnej jednotky; právnické osoby uvedú sídlo, </w:t>
      </w:r>
    </w:p>
    <w:p w:rsidR="00AD552C" w:rsidRDefault="00AD552C" w:rsidP="00AD552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výsledky vyplývajúce z porovnania skutočného stavu majetku, záväzkov a rozdielu majetku a záväzkov s účtovným stavom,</w:t>
      </w:r>
    </w:p>
    <w:p w:rsidR="00AD552C" w:rsidRDefault="00AD552C" w:rsidP="00AD552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 vyplývajúce z posúdenia reálnosti ocenenia majetku a záväzkov podľa §26 a 27,</w:t>
      </w:r>
    </w:p>
    <w:p w:rsidR="00AD552C" w:rsidRDefault="00AD552C" w:rsidP="00AD552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meno, priezvisko a podpisový záznam osoby alebo osôb zodpovedných za vykonanie inventarizácie v účtovnej jednotke.</w:t>
      </w:r>
    </w:p>
    <w:p w:rsidR="00AD552C" w:rsidRDefault="00AD552C" w:rsidP="00AD5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552C" w:rsidRDefault="00AD552C" w:rsidP="00AD552C">
      <w:pPr>
        <w:numPr>
          <w:ilvl w:val="0"/>
          <w:numId w:val="14"/>
        </w:numPr>
        <w:tabs>
          <w:tab w:val="left" w:pos="3408"/>
        </w:tabs>
        <w:spacing w:after="120"/>
        <w:ind w:left="426" w:hanging="267"/>
        <w:jc w:val="both"/>
        <w:rPr>
          <w:sz w:val="24"/>
        </w:rPr>
      </w:pPr>
      <w:r>
        <w:rPr>
          <w:sz w:val="24"/>
        </w:rPr>
        <w:t>Tento inventarizačný zápis je samostatným účtovným záznamom, ktorý nemožno zamieňať        alebo spojovať s inventúrnym súpisom, prípadne s tabuľkou na vysporiadanie inventarizačných rozdielov. Inventarizačný zápis je dokladom o vykonanej inventarizácii a preukazuje vecnú správnosť účtovníctva.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8</w:t>
      </w: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Výsledky inventarizácie</w:t>
      </w:r>
    </w:p>
    <w:p w:rsidR="00AD552C" w:rsidRDefault="00AD552C" w:rsidP="00AD552C">
      <w:pPr>
        <w:rPr>
          <w:b/>
          <w:sz w:val="24"/>
          <w:u w:val="single"/>
        </w:rPr>
      </w:pPr>
    </w:p>
    <w:p w:rsidR="00AD552C" w:rsidRDefault="00AD552C" w:rsidP="00AD552C">
      <w:pPr>
        <w:numPr>
          <w:ilvl w:val="0"/>
          <w:numId w:val="3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 xml:space="preserve">Inventarizačná komisia zhodnotí výsledok inventarizácie  a vyhotoví </w:t>
      </w:r>
      <w:r>
        <w:rPr>
          <w:b/>
          <w:sz w:val="24"/>
        </w:rPr>
        <w:t>"Správu IK o inventarizácii a vysporiadaní inventarizačných rozdielov"</w:t>
      </w:r>
      <w:r>
        <w:rPr>
          <w:sz w:val="24"/>
        </w:rPr>
        <w:t xml:space="preserve">, ktorú predloží starostovi obce na schválenie. </w:t>
      </w:r>
    </w:p>
    <w:p w:rsidR="00AD552C" w:rsidRDefault="00AD552C" w:rsidP="00AD552C">
      <w:pPr>
        <w:numPr>
          <w:ilvl w:val="0"/>
          <w:numId w:val="3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 xml:space="preserve">Písomné rozhodnutie o vysporiadaní inventarizačných rozdielov tvorí neoddeliteľnú súčasť  inventarizačného materiálu, ktorý predseda ústrednej inventarizačnej komisie odovzdá    v jednom vyhotovení zodpovednému zamestnancovi za účtovníctvo a v jednom vyhotovení zamestnancovi zodpovednému za majetok. </w:t>
      </w:r>
    </w:p>
    <w:p w:rsidR="00AD552C" w:rsidRDefault="00AD552C" w:rsidP="00AD552C">
      <w:pPr>
        <w:numPr>
          <w:ilvl w:val="0"/>
          <w:numId w:val="3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Rozhodnutie o konečnom vysporiadaní inventarizačných rozdielov sa vykoná v takej lehote, aby sa zabezpečilo zaúčtovanie s konečnou platnosťou do konca účtovného obdobia.</w:t>
      </w:r>
    </w:p>
    <w:p w:rsidR="00AD552C" w:rsidRDefault="00AD552C" w:rsidP="00AD552C">
      <w:pPr>
        <w:jc w:val="center"/>
        <w:rPr>
          <w:b/>
          <w:sz w:val="24"/>
        </w:rPr>
      </w:pPr>
    </w:p>
    <w:p w:rsidR="00AD552C" w:rsidRDefault="00AD552C" w:rsidP="00AD552C">
      <w:pPr>
        <w:jc w:val="center"/>
        <w:rPr>
          <w:b/>
          <w:sz w:val="24"/>
        </w:rPr>
      </w:pPr>
      <w:r>
        <w:rPr>
          <w:b/>
          <w:sz w:val="24"/>
        </w:rPr>
        <w:t>Článok 9</w:t>
      </w:r>
    </w:p>
    <w:p w:rsidR="00AD552C" w:rsidRDefault="00AD552C" w:rsidP="00AD552C">
      <w:pPr>
        <w:spacing w:after="120"/>
        <w:ind w:left="1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Záverečné ustanovenia</w:t>
      </w:r>
      <w:bookmarkStart w:id="0" w:name="_GoBack"/>
      <w:bookmarkEnd w:id="0"/>
    </w:p>
    <w:p w:rsidR="00AD552C" w:rsidRDefault="00AD552C" w:rsidP="00AD552C">
      <w:pPr>
        <w:numPr>
          <w:ilvl w:val="0"/>
          <w:numId w:val="12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 xml:space="preserve">Tento predpis je súčasťou vnútorného kontrolného systému organizácie a podlieha    aktualizácii podľa potrieb účtovnej jednotky. </w:t>
      </w:r>
    </w:p>
    <w:p w:rsidR="00AD552C" w:rsidRDefault="00AD552C" w:rsidP="00AD552C">
      <w:pPr>
        <w:numPr>
          <w:ilvl w:val="0"/>
          <w:numId w:val="12"/>
        </w:numPr>
        <w:tabs>
          <w:tab w:val="left" w:pos="3408"/>
        </w:tabs>
        <w:spacing w:after="120"/>
        <w:ind w:left="426" w:hanging="256"/>
        <w:jc w:val="both"/>
        <w:rPr>
          <w:sz w:val="24"/>
        </w:rPr>
      </w:pPr>
      <w:r>
        <w:rPr>
          <w:sz w:val="24"/>
        </w:rPr>
        <w:t>Ustanoveniami tohto predpisu sú povinní riadiť sa všetci zamestnanci obce.</w:t>
      </w:r>
    </w:p>
    <w:p w:rsidR="00AD552C" w:rsidRDefault="00AD552C" w:rsidP="00AD552C">
      <w:pPr>
        <w:jc w:val="center"/>
        <w:rPr>
          <w:b/>
          <w:sz w:val="24"/>
        </w:rPr>
      </w:pPr>
    </w:p>
    <w:p w:rsidR="00AD552C" w:rsidRDefault="00AD552C" w:rsidP="00AD552C">
      <w:pPr>
        <w:jc w:val="center"/>
        <w:rPr>
          <w:b/>
          <w:sz w:val="24"/>
        </w:rPr>
      </w:pPr>
    </w:p>
    <w:p w:rsidR="00AD552C" w:rsidRDefault="00AD552C" w:rsidP="00AD552C"/>
    <w:p w:rsidR="00AD552C" w:rsidRDefault="00AD552C" w:rsidP="00AD552C"/>
    <w:p w:rsidR="00AD552C" w:rsidRDefault="00AD552C" w:rsidP="00AD552C"/>
    <w:p w:rsidR="00AD552C" w:rsidRDefault="00AD552C" w:rsidP="00AD552C"/>
    <w:p w:rsidR="00AD552C" w:rsidRDefault="00AD552C" w:rsidP="00AD552C"/>
    <w:p w:rsidR="00AD552C" w:rsidRDefault="00AD552C" w:rsidP="00AD552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Silvia </w:t>
      </w:r>
      <w:proofErr w:type="spellStart"/>
      <w:r>
        <w:rPr>
          <w:b/>
          <w:sz w:val="28"/>
        </w:rPr>
        <w:t>Žinčáková</w:t>
      </w:r>
      <w:proofErr w:type="spellEnd"/>
    </w:p>
    <w:p w:rsidR="00AD552C" w:rsidRDefault="00AD552C" w:rsidP="00AD552C">
      <w:pPr>
        <w:rPr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starostka obce</w:t>
      </w:r>
    </w:p>
    <w:p w:rsidR="00F32826" w:rsidRDefault="00F32826"/>
    <w:sectPr w:rsidR="00F3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Courier New" w:hAnsi="Courier New"/>
        <w:b/>
        <w:i w:val="0"/>
        <w:sz w:val="24"/>
        <w:u w:val="singl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  <w:bCs w:val="0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/>
        <w:bCs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i w:val="0"/>
        <w:sz w:val="24"/>
        <w:u w:val="singl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b w:val="0"/>
        <w:bCs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Courier New" w:hAnsi="Courier New"/>
        <w:b/>
        <w:i w:val="0"/>
        <w:sz w:val="24"/>
        <w:u w:val="single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/>
        <w:bCs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/>
        <w:b/>
        <w:i w:val="0"/>
        <w:sz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0"/>
    <w:rsid w:val="00545E90"/>
    <w:rsid w:val="00AD552C"/>
    <w:rsid w:val="00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01EB-B972-446C-B5F9-8C23D4F4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ŽINČÁKOVÁ Silvia</dc:creator>
  <cp:keywords/>
  <dc:description/>
  <cp:lastModifiedBy>ŽINČÁKOVÁ Silvia</cp:lastModifiedBy>
  <cp:revision>2</cp:revision>
  <dcterms:created xsi:type="dcterms:W3CDTF">2017-11-22T09:08:00Z</dcterms:created>
  <dcterms:modified xsi:type="dcterms:W3CDTF">2017-11-22T09:09:00Z</dcterms:modified>
</cp:coreProperties>
</file>